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ABC" w:rsidRDefault="00647ABC" w:rsidP="00647ABC">
      <w:pPr>
        <w:jc w:val="center"/>
        <w:rPr>
          <w:rFonts w:ascii="Times New Roman" w:hAnsi="Times New Roman" w:cs="Times New Roman"/>
          <w:sz w:val="24"/>
          <w:szCs w:val="24"/>
        </w:rPr>
      </w:pPr>
      <w:r>
        <w:rPr>
          <w:rFonts w:ascii="Times New Roman" w:hAnsi="Times New Roman" w:cs="Times New Roman"/>
          <w:sz w:val="24"/>
          <w:szCs w:val="24"/>
        </w:rPr>
        <w:t xml:space="preserve">Term Paper Outline </w:t>
      </w:r>
      <w:r w:rsidR="00107E4B">
        <w:rPr>
          <w:rFonts w:ascii="Times New Roman" w:hAnsi="Times New Roman" w:cs="Times New Roman"/>
          <w:sz w:val="24"/>
          <w:szCs w:val="24"/>
        </w:rPr>
        <w:t xml:space="preserve">Sample </w:t>
      </w:r>
      <w:r>
        <w:rPr>
          <w:rFonts w:ascii="Times New Roman" w:hAnsi="Times New Roman" w:cs="Times New Roman"/>
          <w:sz w:val="24"/>
          <w:szCs w:val="24"/>
        </w:rPr>
        <w:t>Comments</w:t>
      </w:r>
    </w:p>
    <w:p w:rsidR="00107E4B" w:rsidRDefault="00107E4B" w:rsidP="00647ABC">
      <w:pPr>
        <w:jc w:val="center"/>
        <w:rPr>
          <w:rFonts w:ascii="Times New Roman" w:hAnsi="Times New Roman" w:cs="Times New Roman"/>
          <w:sz w:val="24"/>
          <w:szCs w:val="24"/>
        </w:rPr>
      </w:pPr>
    </w:p>
    <w:p w:rsidR="00107E4B" w:rsidRPr="00647ABC" w:rsidRDefault="00107E4B" w:rsidP="00647ABC">
      <w:pPr>
        <w:jc w:val="center"/>
        <w:rPr>
          <w:rFonts w:ascii="Times New Roman" w:hAnsi="Times New Roman" w:cs="Times New Roman"/>
          <w:sz w:val="24"/>
          <w:szCs w:val="24"/>
        </w:rPr>
      </w:pPr>
      <w:r>
        <w:rPr>
          <w:rFonts w:ascii="Times New Roman" w:hAnsi="Times New Roman" w:cs="Times New Roman"/>
          <w:sz w:val="24"/>
          <w:szCs w:val="24"/>
        </w:rPr>
        <w:t>2/27/12</w:t>
      </w:r>
    </w:p>
    <w:p w:rsidR="00647ABC" w:rsidRDefault="00647ABC" w:rsidP="00647ABC">
      <w:pPr>
        <w:rPr>
          <w:rFonts w:ascii="Times New Roman" w:hAnsi="Times New Roman" w:cs="Times New Roman"/>
          <w:sz w:val="24"/>
          <w:szCs w:val="24"/>
        </w:rPr>
      </w:pPr>
    </w:p>
    <w:p w:rsidR="00107E4B" w:rsidRPr="00647ABC" w:rsidRDefault="00107E4B" w:rsidP="00647ABC">
      <w:pPr>
        <w:rPr>
          <w:rFonts w:ascii="Times New Roman" w:hAnsi="Times New Roman" w:cs="Times New Roman"/>
          <w:sz w:val="24"/>
          <w:szCs w:val="24"/>
        </w:rPr>
      </w:pPr>
    </w:p>
    <w:p w:rsidR="00AD33AE" w:rsidRPr="00356F8B" w:rsidRDefault="00AD33AE">
      <w:pPr>
        <w:rPr>
          <w:rFonts w:ascii="Times New Roman" w:hAnsi="Times New Roman" w:cs="Times New Roman"/>
          <w:sz w:val="24"/>
          <w:szCs w:val="24"/>
        </w:rPr>
      </w:pPr>
      <w:r w:rsidRPr="00061B97">
        <w:rPr>
          <w:rFonts w:ascii="Times New Roman" w:hAnsi="Times New Roman" w:cs="Times New Roman"/>
          <w:sz w:val="24"/>
          <w:szCs w:val="24"/>
          <w:highlight w:val="yellow"/>
        </w:rPr>
        <w:t>How was the cold war influential to literature during this time period?</w:t>
      </w:r>
    </w:p>
    <w:p w:rsidR="00AD33AE" w:rsidRPr="00356F8B" w:rsidRDefault="00AD33AE">
      <w:pPr>
        <w:rPr>
          <w:rFonts w:ascii="Times New Roman" w:hAnsi="Times New Roman" w:cs="Times New Roman"/>
          <w:sz w:val="24"/>
          <w:szCs w:val="24"/>
        </w:rPr>
      </w:pPr>
    </w:p>
    <w:p w:rsidR="00AD33AE" w:rsidRPr="00356F8B" w:rsidRDefault="00AD33AE">
      <w:pPr>
        <w:rPr>
          <w:rFonts w:ascii="Times New Roman" w:hAnsi="Times New Roman" w:cs="Times New Roman"/>
          <w:sz w:val="24"/>
          <w:szCs w:val="24"/>
        </w:rPr>
      </w:pPr>
      <w:r w:rsidRPr="00356F8B">
        <w:rPr>
          <w:rFonts w:ascii="Times New Roman" w:hAnsi="Times New Roman" w:cs="Times New Roman"/>
          <w:sz w:val="24"/>
          <w:szCs w:val="24"/>
        </w:rPr>
        <w:tab/>
        <w:t xml:space="preserve">My first novel </w:t>
      </w:r>
      <w:r w:rsidRPr="00356F8B">
        <w:rPr>
          <w:rFonts w:ascii="Times New Roman" w:hAnsi="Times New Roman" w:cs="Times New Roman"/>
          <w:i/>
          <w:sz w:val="24"/>
          <w:szCs w:val="24"/>
        </w:rPr>
        <w:t>Slaughterhouse 5</w:t>
      </w:r>
      <w:r w:rsidRPr="00356F8B">
        <w:rPr>
          <w:rFonts w:ascii="Times New Roman" w:hAnsi="Times New Roman" w:cs="Times New Roman"/>
          <w:sz w:val="24"/>
          <w:szCs w:val="24"/>
        </w:rPr>
        <w:t xml:space="preserve"> by Kurt Vonnegut was written in the 1960s, well into the deep parts of the cold war and near its climax which was the Cuban missile crisis when the United States and the Soviet Union were on the brink of nuclear war. </w:t>
      </w:r>
      <w:commentRangeStart w:id="0"/>
      <w:r w:rsidRPr="00356F8B">
        <w:rPr>
          <w:rFonts w:ascii="Times New Roman" w:hAnsi="Times New Roman" w:cs="Times New Roman"/>
          <w:sz w:val="24"/>
          <w:szCs w:val="24"/>
        </w:rPr>
        <w:t xml:space="preserve">Vonnegut’s novel is focused on death and the atrocities that war and pain do to people. It uses repetition of a certain phrase throughout the novel, and he uses symbols such as certain characters to show his distaste of war. In addition, Vonnegut makes the characters in the book mention specific references to people such as RFK and Martin Luther King Jr. </w:t>
      </w:r>
      <w:commentRangeEnd w:id="0"/>
      <w:r w:rsidR="0010458D">
        <w:rPr>
          <w:rStyle w:val="CommentReference"/>
        </w:rPr>
        <w:commentReference w:id="0"/>
      </w:r>
    </w:p>
    <w:p w:rsidR="00AD33AE" w:rsidRPr="00356F8B" w:rsidRDefault="00AD33AE">
      <w:pPr>
        <w:rPr>
          <w:rFonts w:ascii="Times New Roman" w:hAnsi="Times New Roman" w:cs="Times New Roman"/>
          <w:sz w:val="24"/>
          <w:szCs w:val="24"/>
        </w:rPr>
      </w:pPr>
    </w:p>
    <w:p w:rsidR="00AD33AE" w:rsidRPr="00356F8B" w:rsidRDefault="00AD33AE" w:rsidP="00AD33AE">
      <w:pPr>
        <w:pStyle w:val="ListParagraph"/>
        <w:numPr>
          <w:ilvl w:val="0"/>
          <w:numId w:val="2"/>
        </w:numPr>
        <w:rPr>
          <w:rFonts w:ascii="Times New Roman" w:hAnsi="Times New Roman" w:cs="Times New Roman"/>
          <w:sz w:val="24"/>
          <w:szCs w:val="24"/>
        </w:rPr>
      </w:pPr>
      <w:commentRangeStart w:id="1"/>
      <w:r w:rsidRPr="00356F8B">
        <w:rPr>
          <w:rFonts w:ascii="Times New Roman" w:hAnsi="Times New Roman" w:cs="Times New Roman"/>
          <w:sz w:val="24"/>
          <w:szCs w:val="24"/>
        </w:rPr>
        <w:t xml:space="preserve">The first technique that is used is using symbols such as characters to show Vonnegut’s distaste for war. </w:t>
      </w:r>
      <w:commentRangeEnd w:id="1"/>
      <w:r w:rsidR="0010458D">
        <w:rPr>
          <w:rStyle w:val="CommentReference"/>
        </w:rPr>
        <w:commentReference w:id="1"/>
      </w:r>
    </w:p>
    <w:p w:rsidR="00AD33AE" w:rsidRPr="00356F8B" w:rsidRDefault="00AD33AE" w:rsidP="00AD33AE">
      <w:pPr>
        <w:pStyle w:val="ListParagraph"/>
        <w:numPr>
          <w:ilvl w:val="0"/>
          <w:numId w:val="1"/>
        </w:numPr>
        <w:rPr>
          <w:rFonts w:ascii="Times New Roman" w:hAnsi="Times New Roman" w:cs="Times New Roman"/>
          <w:sz w:val="24"/>
          <w:szCs w:val="24"/>
        </w:rPr>
      </w:pPr>
      <w:commentRangeStart w:id="2"/>
      <w:r w:rsidRPr="00356F8B">
        <w:rPr>
          <w:rFonts w:ascii="Times New Roman" w:hAnsi="Times New Roman" w:cs="Times New Roman"/>
          <w:sz w:val="24"/>
          <w:szCs w:val="24"/>
        </w:rPr>
        <w:t xml:space="preserve">He uses the character </w:t>
      </w:r>
      <w:r w:rsidR="005C3713" w:rsidRPr="00356F8B">
        <w:rPr>
          <w:rFonts w:ascii="Times New Roman" w:hAnsi="Times New Roman" w:cs="Times New Roman"/>
          <w:sz w:val="24"/>
          <w:szCs w:val="24"/>
        </w:rPr>
        <w:t xml:space="preserve">Roland Weary as a person that everyone hates, and Weary is a person who is obsessed with warfare and weapons. </w:t>
      </w:r>
      <w:commentRangeEnd w:id="2"/>
      <w:r w:rsidR="0010458D">
        <w:rPr>
          <w:rStyle w:val="CommentReference"/>
        </w:rPr>
        <w:commentReference w:id="2"/>
      </w:r>
      <w:r w:rsidR="005C3713" w:rsidRPr="00356F8B">
        <w:rPr>
          <w:rFonts w:ascii="Times New Roman" w:hAnsi="Times New Roman" w:cs="Times New Roman"/>
          <w:sz w:val="24"/>
          <w:szCs w:val="24"/>
        </w:rPr>
        <w:t xml:space="preserve">He talks constantly about torture </w:t>
      </w:r>
      <w:commentRangeStart w:id="3"/>
      <w:r w:rsidR="005C3713" w:rsidRPr="00356F8B">
        <w:rPr>
          <w:rFonts w:ascii="Times New Roman" w:hAnsi="Times New Roman" w:cs="Times New Roman"/>
          <w:sz w:val="24"/>
          <w:szCs w:val="24"/>
        </w:rPr>
        <w:t xml:space="preserve">devices, and he is disillusioned with war. When Billy Pilgrim is back in WWII he gets lost with Weary and Weary is so disillusioned that the scouts that are with them talk about ditching him, Vonnegut uses this character to represent the people who are war hawks, and how in the end it doesn’t work out with </w:t>
      </w:r>
      <w:proofErr w:type="spellStart"/>
      <w:r w:rsidR="005C3713" w:rsidRPr="00356F8B">
        <w:rPr>
          <w:rFonts w:ascii="Times New Roman" w:hAnsi="Times New Roman" w:cs="Times New Roman"/>
          <w:sz w:val="24"/>
          <w:szCs w:val="24"/>
        </w:rPr>
        <w:t>Weary’s</w:t>
      </w:r>
      <w:proofErr w:type="spellEnd"/>
      <w:r w:rsidR="005C3713" w:rsidRPr="00356F8B">
        <w:rPr>
          <w:rFonts w:ascii="Times New Roman" w:hAnsi="Times New Roman" w:cs="Times New Roman"/>
          <w:sz w:val="24"/>
          <w:szCs w:val="24"/>
        </w:rPr>
        <w:t xml:space="preserve"> </w:t>
      </w:r>
      <w:r w:rsidRPr="00356F8B">
        <w:rPr>
          <w:rFonts w:ascii="Times New Roman" w:hAnsi="Times New Roman" w:cs="Times New Roman"/>
          <w:sz w:val="24"/>
          <w:szCs w:val="24"/>
        </w:rPr>
        <w:t xml:space="preserve"> </w:t>
      </w:r>
      <w:r w:rsidR="005C3713" w:rsidRPr="00356F8B">
        <w:rPr>
          <w:rFonts w:ascii="Times New Roman" w:hAnsi="Times New Roman" w:cs="Times New Roman"/>
          <w:sz w:val="24"/>
          <w:szCs w:val="24"/>
        </w:rPr>
        <w:t xml:space="preserve">unlikable character and his eventual death. </w:t>
      </w:r>
    </w:p>
    <w:p w:rsidR="005C3713" w:rsidRPr="00356F8B" w:rsidRDefault="005C3713" w:rsidP="00F563E8">
      <w:pPr>
        <w:pStyle w:val="ListParagraph"/>
        <w:numPr>
          <w:ilvl w:val="0"/>
          <w:numId w:val="1"/>
        </w:numPr>
        <w:rPr>
          <w:rFonts w:ascii="Times New Roman" w:hAnsi="Times New Roman" w:cs="Times New Roman"/>
          <w:sz w:val="24"/>
          <w:szCs w:val="24"/>
        </w:rPr>
      </w:pPr>
      <w:r w:rsidRPr="00356F8B">
        <w:rPr>
          <w:rFonts w:ascii="Times New Roman" w:hAnsi="Times New Roman" w:cs="Times New Roman"/>
          <w:sz w:val="24"/>
          <w:szCs w:val="24"/>
        </w:rPr>
        <w:t xml:space="preserve">Billy represents the unlikely war hero. He goes through the horrors of the bombing of Dresden, but does not talk about it after. He gets married and has children and a wife, but eventually the experiences that he went through get to him, and he goes on a mental episode and travels to new York to go on the radio and talks about how aliens have abducted him before, and how he was there for a long time but they brought him back so quick that it seemed like he was never missing. </w:t>
      </w:r>
      <w:commentRangeEnd w:id="3"/>
      <w:r w:rsidR="0010458D">
        <w:rPr>
          <w:rStyle w:val="CommentReference"/>
        </w:rPr>
        <w:commentReference w:id="3"/>
      </w:r>
    </w:p>
    <w:p w:rsidR="00F563E8" w:rsidRPr="00356F8B" w:rsidRDefault="00F563E8" w:rsidP="00F563E8">
      <w:pPr>
        <w:pStyle w:val="ListParagraph"/>
        <w:numPr>
          <w:ilvl w:val="0"/>
          <w:numId w:val="1"/>
        </w:numPr>
        <w:rPr>
          <w:rFonts w:ascii="Times New Roman" w:hAnsi="Times New Roman" w:cs="Times New Roman"/>
          <w:sz w:val="24"/>
          <w:szCs w:val="24"/>
        </w:rPr>
      </w:pPr>
      <w:commentRangeStart w:id="4"/>
      <w:r w:rsidRPr="00356F8B">
        <w:rPr>
          <w:rFonts w:ascii="Times New Roman" w:hAnsi="Times New Roman" w:cs="Times New Roman"/>
          <w:sz w:val="24"/>
          <w:szCs w:val="24"/>
        </w:rPr>
        <w:t>The article also talks about Billy, and his connection to the war and it mentions how he cried un-expectantly for no reason at all. The article also goes so far as to say that the plane crash that Billy experienced was related to Dresden with the trauma he experienced.</w:t>
      </w:r>
    </w:p>
    <w:commentRangeEnd w:id="4"/>
    <w:p w:rsidR="00F563E8" w:rsidRDefault="0010458D" w:rsidP="00F563E8">
      <w:pPr>
        <w:rPr>
          <w:rFonts w:ascii="Times New Roman" w:hAnsi="Times New Roman" w:cs="Times New Roman"/>
          <w:sz w:val="24"/>
          <w:szCs w:val="24"/>
        </w:rPr>
      </w:pPr>
      <w:r>
        <w:rPr>
          <w:rStyle w:val="CommentReference"/>
        </w:rPr>
        <w:commentReference w:id="4"/>
      </w:r>
    </w:p>
    <w:p w:rsidR="0010458D" w:rsidRDefault="0010458D" w:rsidP="00F563E8">
      <w:pPr>
        <w:rPr>
          <w:rFonts w:ascii="Times New Roman" w:hAnsi="Times New Roman" w:cs="Times New Roman"/>
          <w:sz w:val="24"/>
          <w:szCs w:val="24"/>
        </w:rPr>
      </w:pPr>
    </w:p>
    <w:p w:rsidR="0010458D" w:rsidRDefault="0010458D" w:rsidP="00F563E8">
      <w:pPr>
        <w:rPr>
          <w:rFonts w:ascii="Times New Roman" w:hAnsi="Times New Roman" w:cs="Times New Roman"/>
          <w:sz w:val="24"/>
          <w:szCs w:val="24"/>
        </w:rPr>
      </w:pPr>
    </w:p>
    <w:p w:rsidR="00107E4B" w:rsidRDefault="00107E4B" w:rsidP="00F563E8">
      <w:pPr>
        <w:rPr>
          <w:rFonts w:ascii="Times New Roman" w:hAnsi="Times New Roman" w:cs="Times New Roman"/>
          <w:sz w:val="24"/>
          <w:szCs w:val="24"/>
        </w:rPr>
      </w:pPr>
    </w:p>
    <w:p w:rsidR="00107E4B" w:rsidRDefault="00107E4B" w:rsidP="00F563E8">
      <w:pPr>
        <w:rPr>
          <w:rFonts w:ascii="Times New Roman" w:hAnsi="Times New Roman" w:cs="Times New Roman"/>
          <w:sz w:val="24"/>
          <w:szCs w:val="24"/>
        </w:rPr>
      </w:pPr>
    </w:p>
    <w:p w:rsidR="00107E4B" w:rsidRDefault="00107E4B" w:rsidP="00F563E8">
      <w:pPr>
        <w:rPr>
          <w:rFonts w:ascii="Times New Roman" w:hAnsi="Times New Roman" w:cs="Times New Roman"/>
          <w:sz w:val="24"/>
          <w:szCs w:val="24"/>
        </w:rPr>
      </w:pPr>
    </w:p>
    <w:p w:rsidR="00107E4B" w:rsidRDefault="00107E4B" w:rsidP="00F563E8">
      <w:pPr>
        <w:rPr>
          <w:rFonts w:ascii="Times New Roman" w:hAnsi="Times New Roman" w:cs="Times New Roman"/>
          <w:sz w:val="24"/>
          <w:szCs w:val="24"/>
        </w:rPr>
      </w:pPr>
    </w:p>
    <w:p w:rsidR="00107E4B" w:rsidRDefault="00107E4B" w:rsidP="00F563E8">
      <w:pPr>
        <w:rPr>
          <w:rFonts w:ascii="Times New Roman" w:hAnsi="Times New Roman" w:cs="Times New Roman"/>
          <w:sz w:val="24"/>
          <w:szCs w:val="24"/>
        </w:rPr>
      </w:pPr>
    </w:p>
    <w:p w:rsidR="00107E4B" w:rsidRDefault="00107E4B" w:rsidP="00F563E8">
      <w:pPr>
        <w:rPr>
          <w:rFonts w:ascii="Times New Roman" w:hAnsi="Times New Roman" w:cs="Times New Roman"/>
          <w:sz w:val="24"/>
          <w:szCs w:val="24"/>
        </w:rPr>
      </w:pPr>
    </w:p>
    <w:p w:rsidR="0010458D" w:rsidRDefault="0010458D" w:rsidP="00F563E8">
      <w:pPr>
        <w:rPr>
          <w:rFonts w:ascii="Times New Roman" w:hAnsi="Times New Roman" w:cs="Times New Roman"/>
          <w:sz w:val="24"/>
          <w:szCs w:val="24"/>
        </w:rPr>
      </w:pPr>
    </w:p>
    <w:p w:rsidR="0010458D" w:rsidRDefault="0010458D" w:rsidP="0010458D">
      <w:pPr>
        <w:spacing w:line="480" w:lineRule="auto"/>
      </w:pPr>
      <w:r w:rsidRPr="00061B97">
        <w:rPr>
          <w:highlight w:val="yellow"/>
        </w:rPr>
        <w:lastRenderedPageBreak/>
        <w:t>Inquiry Question: How do authors understand mental crisis and what techniques do they use to convey characterization?</w:t>
      </w:r>
      <w:r>
        <w:t xml:space="preserve"> </w:t>
      </w:r>
    </w:p>
    <w:p w:rsidR="0010458D" w:rsidRDefault="0010458D" w:rsidP="0010458D">
      <w:pPr>
        <w:spacing w:line="480" w:lineRule="auto"/>
      </w:pPr>
      <w:r>
        <w:t xml:space="preserve">The Bell Jar by Sylvia Plath </w:t>
      </w:r>
    </w:p>
    <w:p w:rsidR="0010458D" w:rsidRDefault="0010458D" w:rsidP="0010458D">
      <w:pPr>
        <w:numPr>
          <w:ilvl w:val="0"/>
          <w:numId w:val="3"/>
        </w:numPr>
        <w:spacing w:line="480" w:lineRule="auto"/>
      </w:pPr>
      <w:commentRangeStart w:id="5"/>
      <w:r>
        <w:t>The first Person narrative point of view</w:t>
      </w:r>
      <w:commentRangeEnd w:id="5"/>
      <w:r>
        <w:rPr>
          <w:rStyle w:val="CommentReference"/>
        </w:rPr>
        <w:commentReference w:id="5"/>
      </w:r>
    </w:p>
    <w:p w:rsidR="0010458D" w:rsidRDefault="0010458D" w:rsidP="0010458D">
      <w:pPr>
        <w:numPr>
          <w:ilvl w:val="1"/>
          <w:numId w:val="3"/>
        </w:numPr>
        <w:tabs>
          <w:tab w:val="num" w:pos="630"/>
        </w:tabs>
        <w:spacing w:line="480" w:lineRule="auto"/>
      </w:pPr>
      <w:r>
        <w:t xml:space="preserve">Esther Greenwood is the protagonist of the novel. Her point of view documents her mental breakdown and helps the reader truly understand what she is going through. Her depression and schizophrenic tendencies are truly highlighted </w:t>
      </w:r>
      <w:commentRangeStart w:id="6"/>
      <w:r>
        <w:t xml:space="preserve">in her thoughts and perception of the world. </w:t>
      </w:r>
      <w:commentRangeEnd w:id="6"/>
      <w:r>
        <w:rPr>
          <w:rStyle w:val="CommentReference"/>
        </w:rPr>
        <w:commentReference w:id="6"/>
      </w:r>
      <w:r>
        <w:t xml:space="preserve">When I read this novel I felt as though I could understand her completely due to the point of view of the novel. </w:t>
      </w:r>
      <w:commentRangeStart w:id="7"/>
      <w:r>
        <w:t>Her stream of consciousness and flashbacks help to understand her complex character</w:t>
      </w:r>
      <w:commentRangeEnd w:id="7"/>
      <w:r>
        <w:rPr>
          <w:rStyle w:val="CommentReference"/>
        </w:rPr>
        <w:commentReference w:id="7"/>
      </w:r>
      <w:r>
        <w:t xml:space="preserve">. Her suicidal actions almost seem justifiable because I as a reader have understood her anguish and her past. I feel as though I can understand Esther completely due to the fact that she is the one that tells her own story. </w:t>
      </w:r>
    </w:p>
    <w:p w:rsidR="0010458D" w:rsidRDefault="0010458D" w:rsidP="00F563E8">
      <w:pPr>
        <w:rPr>
          <w:rFonts w:ascii="Times New Roman" w:hAnsi="Times New Roman" w:cs="Times New Roman"/>
          <w:sz w:val="24"/>
          <w:szCs w:val="24"/>
        </w:rPr>
      </w:pPr>
    </w:p>
    <w:p w:rsidR="00061B97" w:rsidRDefault="00061B97" w:rsidP="00F563E8">
      <w:pPr>
        <w:rPr>
          <w:rFonts w:ascii="Times New Roman" w:hAnsi="Times New Roman" w:cs="Times New Roman"/>
          <w:sz w:val="24"/>
          <w:szCs w:val="24"/>
        </w:rPr>
      </w:pPr>
    </w:p>
    <w:p w:rsidR="00061B97" w:rsidRDefault="00061B97" w:rsidP="00061B97">
      <w:r w:rsidRPr="00061B97">
        <w:rPr>
          <w:highlight w:val="yellow"/>
        </w:rPr>
        <w:t>Is it possible to find some sort of purpose in life? How does the human mind cope with its inability to understand some aspects of the outside world? How is Camus’ belief of the impossibility of human certainty manifested in his characters?</w:t>
      </w:r>
    </w:p>
    <w:p w:rsidR="00061B97" w:rsidRDefault="00061B97" w:rsidP="00061B97"/>
    <w:p w:rsidR="00061B97" w:rsidRDefault="00061B97" w:rsidP="00061B97">
      <w:pPr>
        <w:pStyle w:val="ListParagraph"/>
        <w:numPr>
          <w:ilvl w:val="0"/>
          <w:numId w:val="4"/>
        </w:numPr>
        <w:spacing w:after="200"/>
      </w:pPr>
      <w:r>
        <w:t>The Stranger</w:t>
      </w:r>
    </w:p>
    <w:p w:rsidR="00061B97" w:rsidRDefault="00061B97" w:rsidP="00061B97">
      <w:pPr>
        <w:pStyle w:val="ListParagraph"/>
        <w:numPr>
          <w:ilvl w:val="1"/>
          <w:numId w:val="4"/>
        </w:numPr>
        <w:spacing w:after="200"/>
      </w:pPr>
      <w:commentRangeStart w:id="8"/>
      <w:r>
        <w:t xml:space="preserve">There is no true “meaning” to life. Human actions and environmental occurrences are completely spontaneous. The world is indifferent to the thoughts, beliefs and hopes of man. Man attempts to avoid this fact by superimposing his own order onto an irrational world. </w:t>
      </w:r>
      <w:commentRangeEnd w:id="8"/>
      <w:r>
        <w:rPr>
          <w:rStyle w:val="CommentReference"/>
        </w:rPr>
        <w:commentReference w:id="8"/>
      </w:r>
      <w:r>
        <w:t xml:space="preserve">Camus’s character Meursault becomes aware of the absurdity of the universe and comes to accept it. </w:t>
      </w:r>
    </w:p>
    <w:p w:rsidR="00061B97" w:rsidRDefault="00061B97" w:rsidP="00061B97">
      <w:pPr>
        <w:pStyle w:val="ListParagraph"/>
        <w:numPr>
          <w:ilvl w:val="2"/>
          <w:numId w:val="4"/>
        </w:numPr>
        <w:spacing w:after="200"/>
      </w:pPr>
      <w:commentRangeStart w:id="9"/>
      <w:r>
        <w:t>The sun and light as symbols</w:t>
      </w:r>
      <w:commentRangeEnd w:id="9"/>
      <w:r>
        <w:rPr>
          <w:rStyle w:val="CommentReference"/>
        </w:rPr>
        <w:commentReference w:id="9"/>
      </w:r>
    </w:p>
    <w:p w:rsidR="00061B97" w:rsidRDefault="00061B97" w:rsidP="00061B97">
      <w:pPr>
        <w:pStyle w:val="ListParagraph"/>
        <w:numPr>
          <w:ilvl w:val="3"/>
          <w:numId w:val="4"/>
        </w:numPr>
        <w:spacing w:after="200"/>
      </w:pPr>
      <w:r>
        <w:t xml:space="preserve">Page 9: </w:t>
      </w:r>
      <w:commentRangeStart w:id="10"/>
      <w:r>
        <w:t>“I asked him if he could turn off one of the lights. The glare on the white walls was making me drowsy. He said he couldn’t. That was how they’d been wired: it was all or nothing.”</w:t>
      </w:r>
    </w:p>
    <w:p w:rsidR="00061B97" w:rsidRDefault="00061B97" w:rsidP="00061B97">
      <w:pPr>
        <w:pStyle w:val="ListParagraph"/>
        <w:numPr>
          <w:ilvl w:val="4"/>
          <w:numId w:val="4"/>
        </w:numPr>
        <w:spacing w:after="200"/>
      </w:pPr>
      <w:r>
        <w:t xml:space="preserve">Although his mother has just died, and Meursault sits at her wake, he is preoccupied in the material rather than the emotional. In fact, throughout the entire novel he seems to never even touch upon the emotional aspects of life. He is worried about the brightness of the room, and talks constantly about the color white, the opposite of the common mourning color: black. </w:t>
      </w:r>
    </w:p>
    <w:p w:rsidR="00061B97" w:rsidRDefault="00061B97" w:rsidP="00061B97">
      <w:pPr>
        <w:pStyle w:val="ListParagraph"/>
        <w:numPr>
          <w:ilvl w:val="3"/>
          <w:numId w:val="4"/>
        </w:numPr>
        <w:spacing w:after="200"/>
      </w:pPr>
      <w:r>
        <w:lastRenderedPageBreak/>
        <w:t xml:space="preserve">Page 59: </w:t>
      </w:r>
      <w:proofErr w:type="gramStart"/>
      <w:r>
        <w:t>“ The</w:t>
      </w:r>
      <w:proofErr w:type="gramEnd"/>
      <w:r>
        <w:t xml:space="preserve"> Arab drew hid knife and held it up to me in the sun. The light shot off the steel and it was like a long flashing blade cutting at my forehead. At the same instant the sweat in my eyebrows dripped down over my eyelids all at once and covered them with a warm, thick film. My eyes were blinded behind the curtain of tears and salt. All I could feel were the cymbals of sunlight crashing on my forehead, and, indistinctly, the dazzling spear flying up from the knife in front of me. The scorching blade slashed at my eyelashes and stabbed at my stinging eyes. That’s when everything began to reel.”</w:t>
      </w:r>
    </w:p>
    <w:p w:rsidR="00061B97" w:rsidRDefault="00061B97" w:rsidP="00061B97">
      <w:pPr>
        <w:pStyle w:val="ListParagraph"/>
        <w:numPr>
          <w:ilvl w:val="4"/>
          <w:numId w:val="4"/>
        </w:numPr>
        <w:spacing w:after="200"/>
      </w:pPr>
      <w:r>
        <w:t xml:space="preserve">Just as Meursault is about to kill the Arab, his behavior is peculiar. (Not particularly peculiar for Meursault, but extremely so for the average man.) All he can think about is the heat of the sun. He seems to be experiencing some sort of migraine. The knife becomes, “a long flashing blade cutting at [his] forehead.” Meursault says that he feels “the cymbals of sunlight crashing on [his] forehead.” Is this reason enough to kill, though? The heat, a migraine? It seems ridiculous; it seems </w:t>
      </w:r>
      <w:r>
        <w:rPr>
          <w:i/>
        </w:rPr>
        <w:t>absurd</w:t>
      </w:r>
      <w:r>
        <w:t xml:space="preserve">. </w:t>
      </w:r>
      <w:commentRangeEnd w:id="10"/>
      <w:r>
        <w:rPr>
          <w:rStyle w:val="CommentReference"/>
        </w:rPr>
        <w:commentReference w:id="10"/>
      </w:r>
      <w:commentRangeStart w:id="11"/>
      <w:r>
        <w:t>Camus’ point is that Meursault needs to reason, everything in life is random.</w:t>
      </w:r>
      <w:commentRangeEnd w:id="11"/>
      <w:r>
        <w:rPr>
          <w:rStyle w:val="CommentReference"/>
        </w:rPr>
        <w:commentReference w:id="11"/>
      </w:r>
    </w:p>
    <w:p w:rsidR="00853D2A" w:rsidRDefault="00853D2A" w:rsidP="00853D2A">
      <w:r w:rsidRPr="00853D2A">
        <w:rPr>
          <w:highlight w:val="yellow"/>
        </w:rPr>
        <w:t>How have authors portrayed the psychological impact of war and combat on the individual soldier? What overall messages have authors used these portrayals to send?</w:t>
      </w:r>
    </w:p>
    <w:p w:rsidR="00853D2A" w:rsidRDefault="00853D2A" w:rsidP="00853D2A">
      <w:pPr>
        <w:pStyle w:val="ListParagraph"/>
        <w:ind w:left="360"/>
      </w:pPr>
    </w:p>
    <w:p w:rsidR="00853D2A" w:rsidRDefault="00853D2A" w:rsidP="00853D2A"/>
    <w:p w:rsidR="00853D2A" w:rsidRDefault="00853D2A" w:rsidP="00853D2A">
      <w:pPr>
        <w:pStyle w:val="ListParagraph"/>
        <w:numPr>
          <w:ilvl w:val="3"/>
          <w:numId w:val="4"/>
        </w:numPr>
      </w:pPr>
      <w:r>
        <w:t xml:space="preserve">McDermott argues in “Symbolism and Psychological Realism in The Red Badge of Courage,” “At the final point in the story, heroic action and mature motivation have at last converged in Fleming's character; in symbolic terms his inner and his outer red badges have coalesced into a complex but coherent unity, and as the novel closes he is a very human but nonetheless triumphant embodiment of the virtue of courage. And, of course, in the context of the novel it is this achievement which has conferred manhood upon him” (330). McDermott also says, “[Henry] has discovered and developed within himself a capacity for a detached spirit of self-sacrifice based on an imperfect but nonetheless profound self-knowledge. He has matured; he has become a man” (331). </w:t>
      </w:r>
      <w:commentRangeStart w:id="12"/>
      <w:r>
        <w:t xml:space="preserve">I find McDermott’s analysis of Henry to be a flawed praise of self-sacrifice that is representative of the same collectivist philosophy that has driven Henry and millions of others to enlist and risk their lives for the proverbial cause “larger than themselves” in the first place. (Much of my analysis of McDermott’s essay will be a critique of these collectivist overtones.) I do not, and will never, consider such an opinion respectable.  </w:t>
      </w:r>
      <w:commentRangeEnd w:id="12"/>
      <w:r>
        <w:rPr>
          <w:rStyle w:val="CommentReference"/>
        </w:rPr>
        <w:commentReference w:id="12"/>
      </w:r>
    </w:p>
    <w:p w:rsidR="00853D2A" w:rsidRDefault="00853D2A" w:rsidP="00853D2A">
      <w:pPr>
        <w:pStyle w:val="ListParagraph"/>
        <w:numPr>
          <w:ilvl w:val="3"/>
          <w:numId w:val="4"/>
        </w:numPr>
      </w:pPr>
      <w:r>
        <w:t xml:space="preserve">My thinking is far more in line with Dillingham’s than with McDermott’s. Dillingham takes what I view as an Objectivist stance on the issue, arguing, “Through witnessing [Henry’s] actions and changing sensations we discover the emerging paradox of courage: human courage is by its nature subhuman; in order to courageous, a man in time of physical strife must abandon the highest of his human facilities, reasons and imagination, and act instinctively, even </w:t>
      </w:r>
      <w:proofErr w:type="spellStart"/>
      <w:r>
        <w:t>animalistically</w:t>
      </w:r>
      <w:proofErr w:type="spellEnd"/>
      <w:r>
        <w:t xml:space="preserve">” (194). </w:t>
      </w:r>
      <w:commentRangeStart w:id="13"/>
      <w:r>
        <w:t>Dillingham recognizes the negative message that Crane is presenting, and he consequently rejects the notion that man must act “selflessly,” writing “[Henry] becomes a prideful animal, seeking the throat of the enemy with self-forgetfulness” (196). Certainly this is not what society should want of its citizens.</w:t>
      </w:r>
    </w:p>
    <w:commentRangeEnd w:id="13"/>
    <w:p w:rsidR="00853D2A" w:rsidRDefault="00853D2A" w:rsidP="00853D2A">
      <w:r>
        <w:rPr>
          <w:rStyle w:val="CommentReference"/>
        </w:rPr>
        <w:commentReference w:id="13"/>
      </w:r>
    </w:p>
    <w:p w:rsidR="00061B97" w:rsidRDefault="00061B97" w:rsidP="00F563E8">
      <w:pPr>
        <w:rPr>
          <w:rFonts w:ascii="Times New Roman" w:hAnsi="Times New Roman" w:cs="Times New Roman"/>
          <w:sz w:val="24"/>
          <w:szCs w:val="24"/>
        </w:rPr>
      </w:pPr>
    </w:p>
    <w:p w:rsidR="00107E4B" w:rsidRDefault="00107E4B" w:rsidP="00F563E8">
      <w:pPr>
        <w:rPr>
          <w:rFonts w:ascii="Times New Roman" w:hAnsi="Times New Roman" w:cs="Times New Roman"/>
          <w:sz w:val="24"/>
          <w:szCs w:val="24"/>
        </w:rPr>
      </w:pPr>
    </w:p>
    <w:p w:rsidR="00647ABC" w:rsidRDefault="00647ABC" w:rsidP="00F563E8">
      <w:pPr>
        <w:rPr>
          <w:rFonts w:ascii="Times New Roman" w:hAnsi="Times New Roman" w:cs="Times New Roman"/>
          <w:sz w:val="24"/>
          <w:szCs w:val="24"/>
        </w:rPr>
      </w:pPr>
    </w:p>
    <w:p w:rsidR="00647ABC" w:rsidRDefault="00647ABC" w:rsidP="00647AB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 xml:space="preserve">Consider answers to your questions in terms of </w:t>
      </w:r>
      <w:r w:rsidRPr="00647ABC">
        <w:rPr>
          <w:rFonts w:ascii="Times New Roman" w:hAnsi="Times New Roman" w:cs="Times New Roman"/>
          <w:b/>
          <w:sz w:val="24"/>
          <w:szCs w:val="24"/>
        </w:rPr>
        <w:t>themes</w:t>
      </w:r>
      <w:r>
        <w:rPr>
          <w:rFonts w:ascii="Times New Roman" w:hAnsi="Times New Roman" w:cs="Times New Roman"/>
          <w:sz w:val="24"/>
          <w:szCs w:val="24"/>
        </w:rPr>
        <w:t xml:space="preserve">, i.e. </w:t>
      </w:r>
      <w:r w:rsidR="00CD300B">
        <w:rPr>
          <w:rFonts w:ascii="Times New Roman" w:hAnsi="Times New Roman" w:cs="Times New Roman"/>
          <w:sz w:val="24"/>
          <w:szCs w:val="24"/>
        </w:rPr>
        <w:t>the overall meanings of the stories</w:t>
      </w:r>
      <w:r>
        <w:rPr>
          <w:rFonts w:ascii="Times New Roman" w:hAnsi="Times New Roman" w:cs="Times New Roman"/>
          <w:sz w:val="24"/>
          <w:szCs w:val="24"/>
        </w:rPr>
        <w:t xml:space="preserve">. Themes should account for the </w:t>
      </w:r>
      <w:r w:rsidRPr="00CD300B">
        <w:rPr>
          <w:rFonts w:ascii="Times New Roman" w:hAnsi="Times New Roman" w:cs="Times New Roman"/>
          <w:b/>
          <w:sz w:val="24"/>
          <w:szCs w:val="24"/>
        </w:rPr>
        <w:t>complexity</w:t>
      </w:r>
      <w:r>
        <w:rPr>
          <w:rFonts w:ascii="Times New Roman" w:hAnsi="Times New Roman" w:cs="Times New Roman"/>
          <w:sz w:val="24"/>
          <w:szCs w:val="24"/>
        </w:rPr>
        <w:t xml:space="preserve"> of the text</w:t>
      </w:r>
      <w:r w:rsidR="00CD300B">
        <w:rPr>
          <w:rFonts w:ascii="Times New Roman" w:hAnsi="Times New Roman" w:cs="Times New Roman"/>
          <w:sz w:val="24"/>
          <w:szCs w:val="24"/>
        </w:rPr>
        <w:t>s</w:t>
      </w:r>
      <w:r>
        <w:rPr>
          <w:rFonts w:ascii="Times New Roman" w:hAnsi="Times New Roman" w:cs="Times New Roman"/>
          <w:sz w:val="24"/>
          <w:szCs w:val="24"/>
        </w:rPr>
        <w:t xml:space="preserve">, and the complexity of </w:t>
      </w:r>
      <w:r w:rsidR="00CD300B">
        <w:rPr>
          <w:rFonts w:ascii="Times New Roman" w:hAnsi="Times New Roman" w:cs="Times New Roman"/>
          <w:sz w:val="24"/>
          <w:szCs w:val="24"/>
        </w:rPr>
        <w:t>answers to your inquiry question</w:t>
      </w:r>
      <w:r>
        <w:rPr>
          <w:rFonts w:ascii="Times New Roman" w:hAnsi="Times New Roman" w:cs="Times New Roman"/>
          <w:sz w:val="24"/>
          <w:szCs w:val="24"/>
        </w:rPr>
        <w:t>.</w:t>
      </w:r>
      <w:r w:rsidR="00CD300B">
        <w:rPr>
          <w:rFonts w:ascii="Times New Roman" w:hAnsi="Times New Roman" w:cs="Times New Roman"/>
          <w:sz w:val="24"/>
          <w:szCs w:val="24"/>
        </w:rPr>
        <w:t xml:space="preserve"> In other words, your argument/thesis should reflect the nuances of t</w:t>
      </w:r>
      <w:r w:rsidR="00BF4C2A">
        <w:rPr>
          <w:rFonts w:ascii="Times New Roman" w:hAnsi="Times New Roman" w:cs="Times New Roman"/>
          <w:sz w:val="24"/>
          <w:szCs w:val="24"/>
        </w:rPr>
        <w:t>he story, and the varied point of view each author presents</w:t>
      </w:r>
      <w:r w:rsidR="00CD300B">
        <w:rPr>
          <w:rFonts w:ascii="Times New Roman" w:hAnsi="Times New Roman" w:cs="Times New Roman"/>
          <w:sz w:val="24"/>
          <w:szCs w:val="24"/>
        </w:rPr>
        <w:t>.</w:t>
      </w:r>
    </w:p>
    <w:p w:rsidR="00647ABC" w:rsidRDefault="00647ABC" w:rsidP="00647ABC">
      <w:pPr>
        <w:pStyle w:val="ListParagraph"/>
        <w:rPr>
          <w:rFonts w:ascii="Times New Roman" w:hAnsi="Times New Roman" w:cs="Times New Roman"/>
          <w:sz w:val="24"/>
          <w:szCs w:val="24"/>
        </w:rPr>
      </w:pPr>
    </w:p>
    <w:p w:rsidR="00647ABC" w:rsidRDefault="00647ABC" w:rsidP="00647ABC">
      <w:pPr>
        <w:pStyle w:val="ListParagraph"/>
        <w:rPr>
          <w:rFonts w:ascii="Times New Roman" w:hAnsi="Times New Roman" w:cs="Times New Roman"/>
          <w:sz w:val="24"/>
          <w:szCs w:val="24"/>
        </w:rPr>
      </w:pPr>
      <w:r>
        <w:rPr>
          <w:rFonts w:ascii="Times New Roman" w:hAnsi="Times New Roman" w:cs="Times New Roman"/>
          <w:sz w:val="24"/>
          <w:szCs w:val="24"/>
        </w:rPr>
        <w:t xml:space="preserve">Examples of specific, complex themes from </w:t>
      </w:r>
      <w:r w:rsidRPr="00647ABC">
        <w:rPr>
          <w:rFonts w:ascii="Times New Roman" w:hAnsi="Times New Roman" w:cs="Times New Roman"/>
          <w:i/>
          <w:sz w:val="24"/>
          <w:szCs w:val="24"/>
        </w:rPr>
        <w:t>The Dew Breaker</w:t>
      </w:r>
      <w:r>
        <w:rPr>
          <w:rFonts w:ascii="Times New Roman" w:hAnsi="Times New Roman" w:cs="Times New Roman"/>
          <w:sz w:val="24"/>
          <w:szCs w:val="24"/>
        </w:rPr>
        <w:t xml:space="preserve"> in-class essay thesis statements:</w:t>
      </w:r>
    </w:p>
    <w:p w:rsidR="00647ABC" w:rsidRDefault="00647ABC" w:rsidP="00647ABC">
      <w:pPr>
        <w:pStyle w:val="ListParagraph"/>
        <w:rPr>
          <w:rFonts w:ascii="Times New Roman" w:hAnsi="Times New Roman" w:cs="Times New Roman"/>
          <w:sz w:val="24"/>
          <w:szCs w:val="24"/>
        </w:rPr>
      </w:pPr>
    </w:p>
    <w:p w:rsidR="00647ABC" w:rsidRPr="00CD300B" w:rsidRDefault="00647ABC" w:rsidP="00647ABC">
      <w:pPr>
        <w:rPr>
          <w:rFonts w:ascii="Times New Roman" w:eastAsia="Times New Roman" w:hAnsi="Times New Roman" w:cs="Times New Roman"/>
          <w:sz w:val="24"/>
          <w:szCs w:val="24"/>
          <w:u w:val="single"/>
        </w:rPr>
      </w:pPr>
      <w:r w:rsidRPr="00CD300B">
        <w:rPr>
          <w:rFonts w:ascii="Times New Roman" w:eastAsia="Times New Roman" w:hAnsi="Times New Roman" w:cs="Times New Roman"/>
          <w:sz w:val="24"/>
          <w:szCs w:val="24"/>
          <w:u w:val="single"/>
        </w:rPr>
        <w:t xml:space="preserve">Even the most evil of people are capable of both suffering and need for love. </w:t>
      </w:r>
    </w:p>
    <w:p w:rsidR="00647ABC" w:rsidRPr="00647ABC" w:rsidRDefault="00647ABC" w:rsidP="00647ABC">
      <w:pPr>
        <w:rPr>
          <w:rFonts w:ascii="Times New Roman" w:eastAsia="Times New Roman" w:hAnsi="Times New Roman" w:cs="Times New Roman"/>
          <w:sz w:val="24"/>
          <w:szCs w:val="24"/>
        </w:rPr>
      </w:pPr>
    </w:p>
    <w:p w:rsidR="00647ABC" w:rsidRPr="00CD300B" w:rsidRDefault="00647ABC" w:rsidP="00647ABC">
      <w:pPr>
        <w:rPr>
          <w:rFonts w:ascii="Times New Roman" w:eastAsia="Times New Roman" w:hAnsi="Times New Roman" w:cs="Times New Roman"/>
          <w:sz w:val="24"/>
          <w:szCs w:val="24"/>
          <w:u w:val="single"/>
        </w:rPr>
      </w:pPr>
      <w:r w:rsidRPr="00CD300B">
        <w:rPr>
          <w:rFonts w:ascii="Times New Roman" w:eastAsia="Times New Roman" w:hAnsi="Times New Roman" w:cs="Times New Roman"/>
          <w:sz w:val="24"/>
          <w:szCs w:val="24"/>
          <w:u w:val="single"/>
        </w:rPr>
        <w:t>Certain actions cannot be forgiven, and good and evil exist side by side in the world.</w:t>
      </w:r>
    </w:p>
    <w:p w:rsidR="00107E4B" w:rsidRDefault="00107E4B" w:rsidP="00107E4B">
      <w:pPr>
        <w:rPr>
          <w:rFonts w:ascii="Times New Roman" w:hAnsi="Times New Roman" w:cs="Times New Roman"/>
          <w:sz w:val="24"/>
          <w:szCs w:val="24"/>
          <w:u w:val="single"/>
        </w:rPr>
      </w:pPr>
    </w:p>
    <w:p w:rsidR="00107E4B" w:rsidRDefault="00107E4B" w:rsidP="00107E4B">
      <w:pPr>
        <w:rPr>
          <w:rFonts w:ascii="Times New Roman" w:hAnsi="Times New Roman" w:cs="Times New Roman"/>
          <w:sz w:val="24"/>
          <w:szCs w:val="24"/>
          <w:u w:val="single"/>
        </w:rPr>
      </w:pPr>
      <w:r>
        <w:rPr>
          <w:rFonts w:ascii="Times New Roman" w:hAnsi="Times New Roman" w:cs="Times New Roman"/>
          <w:sz w:val="24"/>
          <w:szCs w:val="24"/>
          <w:u w:val="single"/>
        </w:rPr>
        <w:t>While the book speaks out against the cruelty of 20</w:t>
      </w:r>
      <w:r w:rsidRPr="00107E4B">
        <w:rPr>
          <w:rFonts w:ascii="Times New Roman" w:hAnsi="Times New Roman" w:cs="Times New Roman"/>
          <w:sz w:val="24"/>
          <w:szCs w:val="24"/>
          <w:u w:val="single"/>
          <w:vertAlign w:val="superscript"/>
        </w:rPr>
        <w:t>th</w:t>
      </w:r>
      <w:r>
        <w:rPr>
          <w:rFonts w:ascii="Times New Roman" w:hAnsi="Times New Roman" w:cs="Times New Roman"/>
          <w:sz w:val="24"/>
          <w:szCs w:val="24"/>
          <w:u w:val="single"/>
        </w:rPr>
        <w:t xml:space="preserve"> –century Haiti, the author also makes a point about human behavior: silence stunts the progress of the human psyche; it rules over people like a </w:t>
      </w:r>
      <w:proofErr w:type="spellStart"/>
      <w:r>
        <w:rPr>
          <w:rFonts w:ascii="Times New Roman" w:hAnsi="Times New Roman" w:cs="Times New Roman"/>
          <w:sz w:val="24"/>
          <w:szCs w:val="24"/>
          <w:u w:val="single"/>
        </w:rPr>
        <w:t>dicatatorship</w:t>
      </w:r>
      <w:proofErr w:type="spellEnd"/>
      <w:r>
        <w:rPr>
          <w:rFonts w:ascii="Times New Roman" w:hAnsi="Times New Roman" w:cs="Times New Roman"/>
          <w:sz w:val="24"/>
          <w:szCs w:val="24"/>
          <w:u w:val="single"/>
        </w:rPr>
        <w:t>, and holds the mind hostage against its own thoughts. Only by voicing their feelings are people able to confront their pasts and move on from them.</w:t>
      </w:r>
    </w:p>
    <w:p w:rsidR="00107E4B" w:rsidRDefault="00107E4B" w:rsidP="00107E4B">
      <w:pPr>
        <w:rPr>
          <w:rFonts w:ascii="Times New Roman" w:hAnsi="Times New Roman" w:cs="Times New Roman"/>
          <w:sz w:val="24"/>
          <w:szCs w:val="24"/>
          <w:u w:val="single"/>
        </w:rPr>
      </w:pPr>
    </w:p>
    <w:p w:rsidR="00107E4B" w:rsidRPr="00107E4B" w:rsidRDefault="00107E4B" w:rsidP="00107E4B">
      <w:pPr>
        <w:rPr>
          <w:rFonts w:ascii="Times New Roman" w:hAnsi="Times New Roman" w:cs="Times New Roman"/>
          <w:sz w:val="24"/>
          <w:szCs w:val="24"/>
          <w:u w:val="single"/>
        </w:rPr>
      </w:pPr>
      <w:r>
        <w:rPr>
          <w:rFonts w:ascii="Times New Roman" w:hAnsi="Times New Roman" w:cs="Times New Roman"/>
          <w:sz w:val="24"/>
          <w:szCs w:val="24"/>
          <w:u w:val="single"/>
        </w:rPr>
        <w:t xml:space="preserve">Through the story of </w:t>
      </w:r>
      <w:proofErr w:type="spellStart"/>
      <w:r>
        <w:rPr>
          <w:rFonts w:ascii="Times New Roman" w:hAnsi="Times New Roman" w:cs="Times New Roman"/>
          <w:sz w:val="24"/>
          <w:szCs w:val="24"/>
          <w:u w:val="single"/>
        </w:rPr>
        <w:t>Ka’s</w:t>
      </w:r>
      <w:proofErr w:type="spellEnd"/>
      <w:r>
        <w:rPr>
          <w:rFonts w:ascii="Times New Roman" w:hAnsi="Times New Roman" w:cs="Times New Roman"/>
          <w:sz w:val="24"/>
          <w:szCs w:val="24"/>
          <w:u w:val="single"/>
        </w:rPr>
        <w:t xml:space="preserve"> father, his guilt over his misdeeds, the forgiveness shown to him, and his ultimate redemption, </w:t>
      </w:r>
      <w:proofErr w:type="spellStart"/>
      <w:r>
        <w:rPr>
          <w:rFonts w:ascii="Times New Roman" w:hAnsi="Times New Roman" w:cs="Times New Roman"/>
          <w:sz w:val="24"/>
          <w:szCs w:val="24"/>
          <w:u w:val="single"/>
        </w:rPr>
        <w:t>Edwidge</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Danticat</w:t>
      </w:r>
      <w:proofErr w:type="spellEnd"/>
      <w:r>
        <w:rPr>
          <w:rFonts w:ascii="Times New Roman" w:hAnsi="Times New Roman" w:cs="Times New Roman"/>
          <w:sz w:val="24"/>
          <w:szCs w:val="24"/>
          <w:u w:val="single"/>
        </w:rPr>
        <w:t xml:space="preserve"> expresses her belief that good and evil are temporary states of being, and that people should not </w:t>
      </w:r>
      <w:bookmarkStart w:id="14" w:name="_GoBack"/>
      <w:bookmarkEnd w:id="14"/>
      <w:r>
        <w:rPr>
          <w:rFonts w:ascii="Times New Roman" w:hAnsi="Times New Roman" w:cs="Times New Roman"/>
          <w:sz w:val="24"/>
          <w:szCs w:val="24"/>
          <w:u w:val="single"/>
        </w:rPr>
        <w:t>be classified as merely good or evil.</w:t>
      </w:r>
    </w:p>
    <w:sectPr w:rsidR="00107E4B" w:rsidRPr="00107E4B" w:rsidSect="0036712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ing, Diana" w:date="2012-02-27T11:18:00Z" w:initials="LD">
    <w:p w:rsidR="003D10E4" w:rsidRDefault="003D10E4">
      <w:pPr>
        <w:pStyle w:val="CommentText"/>
      </w:pPr>
      <w:r>
        <w:rPr>
          <w:rStyle w:val="CommentReference"/>
        </w:rPr>
        <w:annotationRef/>
      </w:r>
      <w:r>
        <w:t>Promising thesis and consideration of author choices. Thesis still needs to be more specific: Introduce the atrocities, and the connection between the devices used to achieve this anti-war message.</w:t>
      </w:r>
    </w:p>
  </w:comment>
  <w:comment w:id="1" w:author="Ling, Diana" w:date="2012-02-27T10:58:00Z" w:initials="LD">
    <w:p w:rsidR="003D10E4" w:rsidRDefault="003D10E4">
      <w:pPr>
        <w:pStyle w:val="CommentText"/>
      </w:pPr>
      <w:r>
        <w:rPr>
          <w:rStyle w:val="CommentReference"/>
        </w:rPr>
        <w:annotationRef/>
      </w:r>
      <w:r>
        <w:t>Promising first topic</w:t>
      </w:r>
    </w:p>
  </w:comment>
  <w:comment w:id="2" w:author="Ling, Diana" w:date="2012-02-27T10:59:00Z" w:initials="LD">
    <w:p w:rsidR="003D10E4" w:rsidRDefault="003D10E4">
      <w:pPr>
        <w:pStyle w:val="CommentText"/>
      </w:pPr>
      <w:r>
        <w:rPr>
          <w:rStyle w:val="CommentReference"/>
        </w:rPr>
        <w:annotationRef/>
      </w:r>
      <w:r>
        <w:t>Make topic sentence more argumentative – What does Vonnegut say or show through Weary?</w:t>
      </w:r>
    </w:p>
  </w:comment>
  <w:comment w:id="3" w:author="Ling, Diana" w:date="2012-02-27T11:00:00Z" w:initials="LD">
    <w:p w:rsidR="003D10E4" w:rsidRDefault="003D10E4">
      <w:pPr>
        <w:pStyle w:val="CommentText"/>
      </w:pPr>
      <w:r>
        <w:rPr>
          <w:rStyle w:val="CommentReference"/>
        </w:rPr>
        <w:annotationRef/>
      </w:r>
      <w:r>
        <w:t>Supporting passages?</w:t>
      </w:r>
    </w:p>
  </w:comment>
  <w:comment w:id="4" w:author="Ling, Diana" w:date="2012-02-27T10:59:00Z" w:initials="LD">
    <w:p w:rsidR="003D10E4" w:rsidRDefault="003D10E4">
      <w:pPr>
        <w:pStyle w:val="CommentText"/>
      </w:pPr>
      <w:r>
        <w:rPr>
          <w:rStyle w:val="CommentReference"/>
        </w:rPr>
        <w:annotationRef/>
      </w:r>
      <w:r>
        <w:t>Agree/disagree?</w:t>
      </w:r>
    </w:p>
  </w:comment>
  <w:comment w:id="5" w:author="Ling, Diana" w:date="2012-02-27T11:04:00Z" w:initials="LD">
    <w:p w:rsidR="003D10E4" w:rsidRDefault="003D10E4">
      <w:pPr>
        <w:pStyle w:val="CommentText"/>
      </w:pPr>
      <w:r>
        <w:rPr>
          <w:rStyle w:val="CommentReference"/>
        </w:rPr>
        <w:annotationRef/>
      </w:r>
      <w:r>
        <w:t>Promising first topic</w:t>
      </w:r>
    </w:p>
  </w:comment>
  <w:comment w:id="6" w:author="Ling, Diana" w:date="2012-02-27T11:05:00Z" w:initials="LD">
    <w:p w:rsidR="003D10E4" w:rsidRDefault="003D10E4">
      <w:pPr>
        <w:pStyle w:val="CommentText"/>
      </w:pPr>
      <w:r>
        <w:rPr>
          <w:rStyle w:val="CommentReference"/>
        </w:rPr>
        <w:annotationRef/>
      </w:r>
      <w:r>
        <w:t>Supporting passage would be helpful.</w:t>
      </w:r>
    </w:p>
  </w:comment>
  <w:comment w:id="7" w:author="Ling, Diana" w:date="2012-02-27T11:54:00Z" w:initials="LD">
    <w:p w:rsidR="003D10E4" w:rsidRDefault="003D10E4">
      <w:pPr>
        <w:pStyle w:val="CommentText"/>
      </w:pPr>
      <w:r>
        <w:rPr>
          <w:rStyle w:val="CommentReference"/>
        </w:rPr>
        <w:annotationRef/>
      </w:r>
      <w:r>
        <w:t>This would be a good source for a topic sentence – what’s the specific effect of Woolf’s use of these techniques? What about Esther’s complex character do they reveal?</w:t>
      </w:r>
    </w:p>
  </w:comment>
  <w:comment w:id="8" w:author="Ling, Diana" w:date="2012-02-27T11:11:00Z" w:initials="LD">
    <w:p w:rsidR="003D10E4" w:rsidRDefault="003D10E4">
      <w:pPr>
        <w:pStyle w:val="CommentText"/>
      </w:pPr>
      <w:r>
        <w:rPr>
          <w:rStyle w:val="CommentReference"/>
        </w:rPr>
        <w:annotationRef/>
      </w:r>
      <w:r>
        <w:t>Should be part of working thesis</w:t>
      </w:r>
    </w:p>
  </w:comment>
  <w:comment w:id="9" w:author="Ling, Diana" w:date="2012-02-27T11:55:00Z" w:initials="LD">
    <w:p w:rsidR="003D10E4" w:rsidRDefault="003D10E4">
      <w:pPr>
        <w:pStyle w:val="CommentText"/>
      </w:pPr>
      <w:r>
        <w:rPr>
          <w:rStyle w:val="CommentReference"/>
        </w:rPr>
        <w:annotationRef/>
      </w:r>
      <w:r w:rsidR="00BF4C2A">
        <w:t>Good -- e</w:t>
      </w:r>
      <w:r>
        <w:t>xplain what they symbolize in the topic sentence, and how it relates to the thesis.</w:t>
      </w:r>
    </w:p>
  </w:comment>
  <w:comment w:id="10" w:author="Ling, Diana" w:date="2012-02-27T11:12:00Z" w:initials="LD">
    <w:p w:rsidR="003D10E4" w:rsidRDefault="003D10E4">
      <w:pPr>
        <w:pStyle w:val="CommentText"/>
      </w:pPr>
      <w:r>
        <w:rPr>
          <w:rStyle w:val="CommentReference"/>
        </w:rPr>
        <w:annotationRef/>
      </w:r>
      <w:r>
        <w:t>Evidence of detailed reading</w:t>
      </w:r>
    </w:p>
  </w:comment>
  <w:comment w:id="11" w:author="Ling, Diana" w:date="2012-02-27T11:13:00Z" w:initials="LD">
    <w:p w:rsidR="003D10E4" w:rsidRDefault="003D10E4">
      <w:pPr>
        <w:pStyle w:val="CommentText"/>
      </w:pPr>
      <w:r>
        <w:rPr>
          <w:rStyle w:val="CommentReference"/>
        </w:rPr>
        <w:annotationRef/>
      </w:r>
      <w:r>
        <w:t>Reinforce connections between device and meaning, as in passage analysis</w:t>
      </w:r>
    </w:p>
  </w:comment>
  <w:comment w:id="12" w:author="Ling, Diana" w:date="2012-02-27T11:36:00Z" w:initials="LD">
    <w:p w:rsidR="003D10E4" w:rsidRDefault="003D10E4">
      <w:pPr>
        <w:pStyle w:val="CommentText"/>
      </w:pPr>
      <w:r>
        <w:rPr>
          <w:rStyle w:val="CommentReference"/>
        </w:rPr>
        <w:annotationRef/>
      </w:r>
      <w:r>
        <w:t>How you might disagree with previous criticism</w:t>
      </w:r>
    </w:p>
  </w:comment>
  <w:comment w:id="13" w:author="Ling, Diana" w:date="2012-02-27T11:37:00Z" w:initials="LD">
    <w:p w:rsidR="003D10E4" w:rsidRDefault="003D10E4">
      <w:pPr>
        <w:pStyle w:val="CommentText"/>
      </w:pPr>
      <w:r>
        <w:rPr>
          <w:rStyle w:val="CommentReference"/>
        </w:rPr>
        <w:annotationRef/>
      </w:r>
      <w:r>
        <w:t>How you might use criticism as a counterpoint to views you disagree with, and as support to your personal reading of the novel</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0E4" w:rsidRDefault="003D10E4" w:rsidP="00356F8B">
      <w:r>
        <w:separator/>
      </w:r>
    </w:p>
  </w:endnote>
  <w:endnote w:type="continuationSeparator" w:id="0">
    <w:p w:rsidR="003D10E4" w:rsidRDefault="003D10E4" w:rsidP="0035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0E4" w:rsidRDefault="003D10E4" w:rsidP="00356F8B">
      <w:r>
        <w:separator/>
      </w:r>
    </w:p>
  </w:footnote>
  <w:footnote w:type="continuationSeparator" w:id="0">
    <w:p w:rsidR="003D10E4" w:rsidRDefault="003D10E4" w:rsidP="00356F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B306A"/>
    <w:multiLevelType w:val="hybridMultilevel"/>
    <w:tmpl w:val="196827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D12F4D"/>
    <w:multiLevelType w:val="multilevel"/>
    <w:tmpl w:val="77FC8986"/>
    <w:lvl w:ilvl="0">
      <w:start w:val="1"/>
      <w:numFmt w:val="upperRoman"/>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94B0052"/>
    <w:multiLevelType w:val="hybridMultilevel"/>
    <w:tmpl w:val="CB68DB64"/>
    <w:lvl w:ilvl="0" w:tplc="B91A3976">
      <w:start w:val="1"/>
      <w:numFmt w:val="decimal"/>
      <w:lvlText w:val="%1."/>
      <w:lvlJc w:val="left"/>
      <w:pPr>
        <w:tabs>
          <w:tab w:val="num" w:pos="720"/>
        </w:tabs>
        <w:ind w:left="720" w:hanging="360"/>
      </w:pPr>
      <w:rPr>
        <w:rFonts w:ascii="Times New Roman" w:eastAsia="Times New Roman" w:hAnsi="Times New Roman" w:cs="Times New Roman"/>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
    <w:nsid w:val="4D56100F"/>
    <w:multiLevelType w:val="hybridMultilevel"/>
    <w:tmpl w:val="6F4876A4"/>
    <w:lvl w:ilvl="0" w:tplc="04090001">
      <w:start w:val="1"/>
      <w:numFmt w:val="upperRoman"/>
      <w:lvlText w:val="%1."/>
      <w:lvlJc w:val="left"/>
      <w:pPr>
        <w:ind w:left="720" w:hanging="360"/>
      </w:pPr>
    </w:lvl>
    <w:lvl w:ilvl="1" w:tplc="04090003">
      <w:start w:val="1"/>
      <w:numFmt w:val="upperLetter"/>
      <w:lvlText w:val="%2."/>
      <w:lvlJc w:val="left"/>
      <w:pPr>
        <w:ind w:left="1440" w:hanging="360"/>
      </w:pPr>
    </w:lvl>
    <w:lvl w:ilvl="2" w:tplc="04090005">
      <w:start w:val="1"/>
      <w:numFmt w:val="lowerRoman"/>
      <w:lvlText w:val="%3."/>
      <w:lvlJc w:val="left"/>
      <w:pPr>
        <w:ind w:left="2160" w:hanging="360"/>
      </w:pPr>
    </w:lvl>
    <w:lvl w:ilvl="3" w:tplc="04090001">
      <w:start w:val="1"/>
      <w:numFmt w:val="decimal"/>
      <w:lvlText w:val="%4."/>
      <w:lvlJc w:val="left"/>
      <w:pPr>
        <w:ind w:left="2880" w:hanging="360"/>
      </w:p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560A071D"/>
    <w:multiLevelType w:val="hybridMultilevel"/>
    <w:tmpl w:val="BEAE94BE"/>
    <w:lvl w:ilvl="0" w:tplc="090452CC">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9706353"/>
    <w:multiLevelType w:val="hybridMultilevel"/>
    <w:tmpl w:val="50089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D33AE"/>
    <w:rsid w:val="00061B97"/>
    <w:rsid w:val="0010458D"/>
    <w:rsid w:val="00107E4B"/>
    <w:rsid w:val="00162FE9"/>
    <w:rsid w:val="002D3028"/>
    <w:rsid w:val="00325A49"/>
    <w:rsid w:val="00356F8B"/>
    <w:rsid w:val="00357748"/>
    <w:rsid w:val="00367128"/>
    <w:rsid w:val="003D10E4"/>
    <w:rsid w:val="005C3713"/>
    <w:rsid w:val="00647ABC"/>
    <w:rsid w:val="00736084"/>
    <w:rsid w:val="00853D2A"/>
    <w:rsid w:val="00AD33AE"/>
    <w:rsid w:val="00BF4C2A"/>
    <w:rsid w:val="00C601C3"/>
    <w:rsid w:val="00CD300B"/>
    <w:rsid w:val="00D23EED"/>
    <w:rsid w:val="00F56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33AE"/>
    <w:pPr>
      <w:ind w:left="720"/>
      <w:contextualSpacing/>
    </w:pPr>
  </w:style>
  <w:style w:type="paragraph" w:styleId="Header">
    <w:name w:val="header"/>
    <w:basedOn w:val="Normal"/>
    <w:link w:val="HeaderChar"/>
    <w:uiPriority w:val="99"/>
    <w:unhideWhenUsed/>
    <w:rsid w:val="00356F8B"/>
    <w:pPr>
      <w:tabs>
        <w:tab w:val="center" w:pos="4680"/>
        <w:tab w:val="right" w:pos="9360"/>
      </w:tabs>
    </w:pPr>
  </w:style>
  <w:style w:type="character" w:customStyle="1" w:styleId="HeaderChar">
    <w:name w:val="Header Char"/>
    <w:basedOn w:val="DefaultParagraphFont"/>
    <w:link w:val="Header"/>
    <w:uiPriority w:val="99"/>
    <w:rsid w:val="00356F8B"/>
  </w:style>
  <w:style w:type="paragraph" w:styleId="Footer">
    <w:name w:val="footer"/>
    <w:basedOn w:val="Normal"/>
    <w:link w:val="FooterChar"/>
    <w:uiPriority w:val="99"/>
    <w:unhideWhenUsed/>
    <w:rsid w:val="00356F8B"/>
    <w:pPr>
      <w:tabs>
        <w:tab w:val="center" w:pos="4680"/>
        <w:tab w:val="right" w:pos="9360"/>
      </w:tabs>
    </w:pPr>
  </w:style>
  <w:style w:type="character" w:customStyle="1" w:styleId="FooterChar">
    <w:name w:val="Footer Char"/>
    <w:basedOn w:val="DefaultParagraphFont"/>
    <w:link w:val="Footer"/>
    <w:uiPriority w:val="99"/>
    <w:rsid w:val="00356F8B"/>
  </w:style>
  <w:style w:type="character" w:styleId="CommentReference">
    <w:name w:val="annotation reference"/>
    <w:basedOn w:val="DefaultParagraphFont"/>
    <w:uiPriority w:val="99"/>
    <w:semiHidden/>
    <w:unhideWhenUsed/>
    <w:rsid w:val="0010458D"/>
    <w:rPr>
      <w:sz w:val="16"/>
      <w:szCs w:val="16"/>
    </w:rPr>
  </w:style>
  <w:style w:type="paragraph" w:styleId="CommentText">
    <w:name w:val="annotation text"/>
    <w:basedOn w:val="Normal"/>
    <w:link w:val="CommentTextChar"/>
    <w:uiPriority w:val="99"/>
    <w:semiHidden/>
    <w:unhideWhenUsed/>
    <w:rsid w:val="0010458D"/>
    <w:rPr>
      <w:sz w:val="20"/>
      <w:szCs w:val="20"/>
    </w:rPr>
  </w:style>
  <w:style w:type="character" w:customStyle="1" w:styleId="CommentTextChar">
    <w:name w:val="Comment Text Char"/>
    <w:basedOn w:val="DefaultParagraphFont"/>
    <w:link w:val="CommentText"/>
    <w:uiPriority w:val="99"/>
    <w:semiHidden/>
    <w:rsid w:val="0010458D"/>
    <w:rPr>
      <w:sz w:val="20"/>
      <w:szCs w:val="20"/>
    </w:rPr>
  </w:style>
  <w:style w:type="paragraph" w:styleId="CommentSubject">
    <w:name w:val="annotation subject"/>
    <w:basedOn w:val="CommentText"/>
    <w:next w:val="CommentText"/>
    <w:link w:val="CommentSubjectChar"/>
    <w:uiPriority w:val="99"/>
    <w:semiHidden/>
    <w:unhideWhenUsed/>
    <w:rsid w:val="0010458D"/>
    <w:rPr>
      <w:b/>
      <w:bCs/>
    </w:rPr>
  </w:style>
  <w:style w:type="character" w:customStyle="1" w:styleId="CommentSubjectChar">
    <w:name w:val="Comment Subject Char"/>
    <w:basedOn w:val="CommentTextChar"/>
    <w:link w:val="CommentSubject"/>
    <w:uiPriority w:val="99"/>
    <w:semiHidden/>
    <w:rsid w:val="0010458D"/>
    <w:rPr>
      <w:b/>
      <w:bCs/>
      <w:sz w:val="20"/>
      <w:szCs w:val="20"/>
    </w:rPr>
  </w:style>
  <w:style w:type="paragraph" w:styleId="BalloonText">
    <w:name w:val="Balloon Text"/>
    <w:basedOn w:val="Normal"/>
    <w:link w:val="BalloonTextChar"/>
    <w:uiPriority w:val="99"/>
    <w:semiHidden/>
    <w:unhideWhenUsed/>
    <w:rsid w:val="0010458D"/>
    <w:rPr>
      <w:rFonts w:ascii="Tahoma" w:hAnsi="Tahoma" w:cs="Tahoma"/>
      <w:sz w:val="16"/>
      <w:szCs w:val="16"/>
    </w:rPr>
  </w:style>
  <w:style w:type="character" w:customStyle="1" w:styleId="BalloonTextChar">
    <w:name w:val="Balloon Text Char"/>
    <w:basedOn w:val="DefaultParagraphFont"/>
    <w:link w:val="BalloonText"/>
    <w:uiPriority w:val="99"/>
    <w:semiHidden/>
    <w:rsid w:val="001045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5098">
      <w:bodyDiv w:val="1"/>
      <w:marLeft w:val="0"/>
      <w:marRight w:val="0"/>
      <w:marTop w:val="0"/>
      <w:marBottom w:val="0"/>
      <w:divBdr>
        <w:top w:val="none" w:sz="0" w:space="0" w:color="auto"/>
        <w:left w:val="none" w:sz="0" w:space="0" w:color="auto"/>
        <w:bottom w:val="none" w:sz="0" w:space="0" w:color="auto"/>
        <w:right w:val="none" w:sz="0" w:space="0" w:color="auto"/>
      </w:divBdr>
    </w:div>
    <w:div w:id="796027593">
      <w:bodyDiv w:val="1"/>
      <w:marLeft w:val="0"/>
      <w:marRight w:val="0"/>
      <w:marTop w:val="0"/>
      <w:marBottom w:val="0"/>
      <w:divBdr>
        <w:top w:val="none" w:sz="0" w:space="0" w:color="auto"/>
        <w:left w:val="none" w:sz="0" w:space="0" w:color="auto"/>
        <w:bottom w:val="none" w:sz="0" w:space="0" w:color="auto"/>
        <w:right w:val="none" w:sz="0" w:space="0" w:color="auto"/>
      </w:divBdr>
    </w:div>
    <w:div w:id="1060832491">
      <w:bodyDiv w:val="1"/>
      <w:marLeft w:val="0"/>
      <w:marRight w:val="0"/>
      <w:marTop w:val="0"/>
      <w:marBottom w:val="0"/>
      <w:divBdr>
        <w:top w:val="none" w:sz="0" w:space="0" w:color="auto"/>
        <w:left w:val="none" w:sz="0" w:space="0" w:color="auto"/>
        <w:bottom w:val="none" w:sz="0" w:space="0" w:color="auto"/>
        <w:right w:val="none" w:sz="0" w:space="0" w:color="auto"/>
      </w:divBdr>
    </w:div>
    <w:div w:id="118875873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84976025">
          <w:marLeft w:val="0"/>
          <w:marRight w:val="0"/>
          <w:marTop w:val="0"/>
          <w:marBottom w:val="0"/>
          <w:divBdr>
            <w:top w:val="none" w:sz="0" w:space="0" w:color="auto"/>
            <w:left w:val="none" w:sz="0" w:space="0" w:color="auto"/>
            <w:bottom w:val="none" w:sz="0" w:space="0" w:color="auto"/>
            <w:right w:val="none" w:sz="0" w:space="0" w:color="auto"/>
          </w:divBdr>
        </w:div>
        <w:div w:id="483006280">
          <w:marLeft w:val="0"/>
          <w:marRight w:val="0"/>
          <w:marTop w:val="0"/>
          <w:marBottom w:val="0"/>
          <w:divBdr>
            <w:top w:val="none" w:sz="0" w:space="0" w:color="auto"/>
            <w:left w:val="none" w:sz="0" w:space="0" w:color="auto"/>
            <w:bottom w:val="none" w:sz="0" w:space="0" w:color="auto"/>
            <w:right w:val="none" w:sz="0" w:space="0" w:color="auto"/>
          </w:divBdr>
        </w:div>
      </w:divsChild>
    </w:div>
    <w:div w:id="165675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5F675-9F5B-488E-97B3-F8A619C04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61F8E527</Template>
  <TotalTime>9</TotalTime>
  <Pages>4</Pages>
  <Words>1317</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Ling, Diana</cp:lastModifiedBy>
  <cp:revision>3</cp:revision>
  <dcterms:created xsi:type="dcterms:W3CDTF">2012-02-27T16:57:00Z</dcterms:created>
  <dcterms:modified xsi:type="dcterms:W3CDTF">2012-02-27T20:52:00Z</dcterms:modified>
</cp:coreProperties>
</file>